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0A728D" w:rsidRPr="000A728D" w:rsidRDefault="007556A8" w:rsidP="000A72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4057B2">
        <w:rPr>
          <w:rFonts w:ascii="Times New Roman" w:hAnsi="Times New Roman"/>
          <w:b/>
          <w:sz w:val="28"/>
          <w:szCs w:val="28"/>
        </w:rPr>
        <w:t xml:space="preserve">ул. </w:t>
      </w:r>
      <w:r w:rsidR="001378BD">
        <w:rPr>
          <w:rFonts w:ascii="Times New Roman" w:hAnsi="Times New Roman"/>
          <w:b/>
          <w:sz w:val="28"/>
          <w:szCs w:val="28"/>
        </w:rPr>
        <w:t>Свердловская, 273, на противоположной стороне дороги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>г.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B55F18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B55F18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0A728D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г. Красноярск, </w:t>
      </w:r>
      <w:r w:rsidR="004057B2">
        <w:rPr>
          <w:rFonts w:ascii="Times New Roman" w:hAnsi="Times New Roman"/>
          <w:bCs/>
          <w:sz w:val="28"/>
          <w:szCs w:val="28"/>
        </w:rPr>
        <w:t xml:space="preserve">ул. </w:t>
      </w:r>
      <w:r w:rsidR="001378BD">
        <w:rPr>
          <w:rFonts w:ascii="Times New Roman" w:hAnsi="Times New Roman"/>
          <w:bCs/>
          <w:sz w:val="28"/>
          <w:szCs w:val="28"/>
        </w:rPr>
        <w:t>Свердловская, 273, на противоположной стороне дороги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</w:t>
      </w:r>
      <w:r w:rsidR="000A728D">
        <w:rPr>
          <w:rFonts w:ascii="Times New Roman" w:hAnsi="Times New Roman"/>
          <w:bCs/>
          <w:sz w:val="28"/>
          <w:szCs w:val="28"/>
        </w:rPr>
        <w:t xml:space="preserve">ная цена лота – </w:t>
      </w:r>
      <w:r w:rsidR="00B55F18">
        <w:rPr>
          <w:rFonts w:ascii="Times New Roman" w:hAnsi="Times New Roman"/>
          <w:bCs/>
          <w:sz w:val="28"/>
          <w:szCs w:val="28"/>
        </w:rPr>
        <w:t>1</w:t>
      </w:r>
      <w:r w:rsidR="00726FEC">
        <w:rPr>
          <w:rFonts w:ascii="Times New Roman" w:hAnsi="Times New Roman"/>
          <w:bCs/>
          <w:sz w:val="28"/>
          <w:szCs w:val="28"/>
        </w:rPr>
        <w:t>71000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65684F">
        <w:rPr>
          <w:rFonts w:ascii="Times New Roman" w:hAnsi="Times New Roman"/>
          <w:bCs/>
          <w:sz w:val="28"/>
          <w:szCs w:val="28"/>
        </w:rPr>
        <w:t>1</w:t>
      </w:r>
      <w:r w:rsidR="00726FEC">
        <w:rPr>
          <w:rFonts w:ascii="Times New Roman" w:hAnsi="Times New Roman"/>
          <w:bCs/>
          <w:sz w:val="28"/>
          <w:szCs w:val="28"/>
        </w:rPr>
        <w:t>7100,0</w:t>
      </w:r>
      <w:r w:rsidR="00585295">
        <w:rPr>
          <w:rFonts w:ascii="Times New Roman" w:hAnsi="Times New Roman"/>
          <w:bCs/>
          <w:sz w:val="28"/>
          <w:szCs w:val="28"/>
        </w:rPr>
        <w:t>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726FEC">
        <w:rPr>
          <w:rFonts w:ascii="Times New Roman" w:hAnsi="Times New Roman"/>
          <w:bCs/>
          <w:sz w:val="28"/>
          <w:szCs w:val="28"/>
        </w:rPr>
        <w:t>85500,0</w:t>
      </w:r>
      <w:r w:rsidR="00585295">
        <w:rPr>
          <w:rFonts w:ascii="Times New Roman" w:hAnsi="Times New Roman"/>
          <w:bCs/>
          <w:sz w:val="28"/>
          <w:szCs w:val="28"/>
        </w:rPr>
        <w:t>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Договор с таким участником торгов должен быть подписан сторонами в течение двадцати дней со дня оформления протокола об отказе от заключения Договора с победителем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л/с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р/счет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0A728D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г. Красноярск</w:t>
      </w:r>
      <w:r w:rsidRPr="000A728D">
        <w:rPr>
          <w:rFonts w:ascii="Times New Roman" w:hAnsi="Times New Roman"/>
          <w:sz w:val="28"/>
          <w:szCs w:val="28"/>
        </w:rPr>
        <w:t>,</w:t>
      </w:r>
      <w:r w:rsidRPr="000A728D">
        <w:rPr>
          <w:rFonts w:ascii="Times New Roman" w:hAnsi="Times New Roman"/>
          <w:bCs/>
          <w:sz w:val="28"/>
          <w:szCs w:val="28"/>
        </w:rPr>
        <w:t xml:space="preserve">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1378BD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1378BD">
        <w:rPr>
          <w:rFonts w:ascii="Times New Roman" w:hAnsi="Times New Roman"/>
          <w:bCs/>
          <w:sz w:val="28"/>
          <w:szCs w:val="28"/>
        </w:rPr>
        <w:t>, 273, на противоположной стороне дороги</w:t>
      </w:r>
      <w:r w:rsidR="001A076F">
        <w:rPr>
          <w:rFonts w:ascii="Times New Roman" w:hAnsi="Times New Roman"/>
          <w:bCs/>
          <w:sz w:val="28"/>
          <w:szCs w:val="28"/>
        </w:rPr>
        <w:t>»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с даты подписания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>г) информация об общей площади информационных полей рекламных конструкций, разрешения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>
        <w:rPr>
          <w:rFonts w:ascii="Times New Roman" w:hAnsi="Times New Roman"/>
          <w:sz w:val="28"/>
          <w:szCs w:val="28"/>
        </w:rPr>
        <w:t xml:space="preserve"> (для юридически</w:t>
      </w:r>
      <w:r w:rsidR="001A076F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EB2B19" w:rsidRDefault="00EB2B19" w:rsidP="00EB2B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электронную площадку в форме электронных документов.</w:t>
      </w:r>
    </w:p>
    <w:p w:rsidR="00EB2B19" w:rsidRDefault="00EB2B19" w:rsidP="00EB2B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EB2B19" w:rsidRDefault="00EB2B19" w:rsidP="00EB2B1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EB2B19" w:rsidRDefault="00EB2B19" w:rsidP="00EB2B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EB2B19" w:rsidRDefault="00EB2B19" w:rsidP="00EB2B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0735E6">
        <w:rPr>
          <w:rFonts w:ascii="Times New Roman" w:hAnsi="Times New Roman"/>
          <w:spacing w:val="-4"/>
          <w:sz w:val="28"/>
          <w:szCs w:val="28"/>
        </w:rPr>
        <w:t>19</w:t>
      </w:r>
      <w:r>
        <w:rPr>
          <w:rFonts w:ascii="Times New Roman" w:hAnsi="Times New Roman"/>
          <w:spacing w:val="-4"/>
          <w:sz w:val="28"/>
          <w:szCs w:val="28"/>
        </w:rPr>
        <w:t>.10</w:t>
      </w:r>
      <w:r>
        <w:rPr>
          <w:rFonts w:ascii="Times New Roman" w:hAnsi="Times New Roman"/>
          <w:sz w:val="28"/>
          <w:szCs w:val="28"/>
        </w:rPr>
        <w:t xml:space="preserve">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09.11.2012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EB2B19" w:rsidRDefault="00EB2B19" w:rsidP="00EB2B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EB2B19" w:rsidRDefault="00EB2B19" w:rsidP="00EB2B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Заявитель имеет право подать только одну заявку на участие в торгах.</w:t>
      </w:r>
    </w:p>
    <w:p w:rsidR="00EB2B19" w:rsidRDefault="00EB2B19" w:rsidP="00EB2B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EB2B19" w:rsidRDefault="00EB2B19" w:rsidP="00EB2B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EB2B19" w:rsidRDefault="00EB2B19" w:rsidP="00EB2B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EB2B19" w:rsidRDefault="00EB2B19" w:rsidP="00EB2B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EB2B19" w:rsidRDefault="00EB2B19" w:rsidP="00EB2B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EB2B19" w:rsidRDefault="00EB2B19" w:rsidP="00EB2B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EB2B19" w:rsidRDefault="00EB2B19" w:rsidP="00EB2B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EB2B19" w:rsidRDefault="00EB2B19" w:rsidP="00EB2B1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EB2B19" w:rsidRDefault="00EB2B19" w:rsidP="00EB2B1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>по адресу: г. Красноярск, ул. К. Маркса, 95 каб. 616.</w:t>
      </w:r>
      <w:r>
        <w:rPr>
          <w:szCs w:val="28"/>
        </w:rPr>
        <w:t xml:space="preserve"> </w:t>
      </w:r>
    </w:p>
    <w:p w:rsidR="00EB2B19" w:rsidRDefault="00EB2B19" w:rsidP="00EB2B1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EB2B19" w:rsidRDefault="00EB2B19" w:rsidP="00EB2B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EB2B19" w:rsidRDefault="00EB2B19" w:rsidP="00EB2B1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EB2B19" w:rsidRDefault="00EB2B19" w:rsidP="00EB2B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EB2B19" w:rsidRDefault="00EB2B19" w:rsidP="00EB2B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EB2B19" w:rsidRDefault="00EB2B19" w:rsidP="00EB2B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EB2B19" w:rsidRDefault="00EB2B19" w:rsidP="00EB2B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заявке либо в прилагаемых к ней документах указаны недостоверные сведения;</w:t>
      </w:r>
    </w:p>
    <w:p w:rsidR="00EB2B19" w:rsidRDefault="00EB2B19" w:rsidP="00EB2B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EB2B19" w:rsidRDefault="00EB2B19" w:rsidP="00EB2B1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EB2B19" w:rsidRDefault="00EB2B19" w:rsidP="00EB2B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разрешения на установку которых выданы лицу и его аффилированным лицам на территории города Красноярска, к общей площади информационных полей всех рекламных </w:t>
      </w:r>
      <w:r>
        <w:rPr>
          <w:rFonts w:ascii="Times New Roman" w:hAnsi="Times New Roman"/>
          <w:sz w:val="28"/>
          <w:szCs w:val="28"/>
        </w:rPr>
        <w:lastRenderedPageBreak/>
        <w:t>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EB2B19" w:rsidRDefault="00EB2B19" w:rsidP="00EB2B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EB2B19" w:rsidRDefault="00EB2B19" w:rsidP="00EB2B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EB2B19" w:rsidRDefault="00EB2B19" w:rsidP="00EB2B19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EB2B19" w:rsidRDefault="00EB2B19" w:rsidP="00EB2B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r>
          <w:rPr>
            <w:rStyle w:val="a6"/>
            <w:sz w:val="28"/>
            <w:szCs w:val="28"/>
            <w:lang w:val="en-US"/>
          </w:rPr>
          <w:t>admkrsk</w:t>
        </w:r>
        <w:r>
          <w:rPr>
            <w:rStyle w:val="a6"/>
            <w:sz w:val="28"/>
            <w:szCs w:val="28"/>
          </w:rPr>
          <w:t>.</w:t>
        </w:r>
        <w:r>
          <w:rPr>
            <w:rStyle w:val="a6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EB2B19" w:rsidRDefault="00EB2B19" w:rsidP="00EB2B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20.11.2012 года в 13 час. 30 мин. (местного времени + 04:00 к московскому времени). </w:t>
      </w:r>
    </w:p>
    <w:p w:rsidR="00EB2B19" w:rsidRDefault="00EB2B19" w:rsidP="00EB2B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EB2B19" w:rsidRDefault="00EB2B19" w:rsidP="00EB2B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EB2B19" w:rsidRDefault="00EB2B19" w:rsidP="00EB2B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</w:p>
    <w:p w:rsidR="00EB2B19" w:rsidRDefault="00EB2B19" w:rsidP="00EB2B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>. Признание аукциона несостоявшимся.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r w:rsidRPr="004E16EC">
        <w:rPr>
          <w:rFonts w:ascii="Times New Roman" w:hAnsi="Times New Roman"/>
          <w:b/>
          <w:sz w:val="28"/>
          <w:szCs w:val="28"/>
        </w:rPr>
        <w:t>Р/с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 торгов вправе принять решение о внесении изменений в документацию о торгах не  позднее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</w:t>
      </w:r>
      <w:r>
        <w:rPr>
          <w:rFonts w:ascii="Times New Roman" w:hAnsi="Times New Roman"/>
          <w:sz w:val="28"/>
          <w:szCs w:val="28"/>
        </w:rPr>
        <w:lastRenderedPageBreak/>
        <w:t xml:space="preserve">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с даты принятия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054E" w:rsidRDefault="0088054E" w:rsidP="008805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88054E" w:rsidRDefault="0088054E" w:rsidP="008805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88054E" w:rsidRDefault="0088054E" w:rsidP="0088054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0A728D" w:rsidRDefault="007556A8" w:rsidP="004E092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>,</w:t>
      </w:r>
      <w:r w:rsidR="000A728D" w:rsidRPr="000A728D">
        <w:rPr>
          <w:bCs/>
        </w:rPr>
        <w:t xml:space="preserve">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r w:rsidR="001378BD">
        <w:rPr>
          <w:rFonts w:ascii="Times New Roman" w:hAnsi="Times New Roman"/>
          <w:bCs/>
          <w:sz w:val="28"/>
          <w:szCs w:val="28"/>
        </w:rPr>
        <w:t>Свердловская, 273, на противоположной стороне дороги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26FEC" w:rsidRPr="004F5690" w:rsidRDefault="00726FEC" w:rsidP="00726FE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726FEC" w:rsidRDefault="00726FEC" w:rsidP="00726FE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ул. Свердловская, 273, на противоположной стороне дороги. </w:t>
      </w:r>
    </w:p>
    <w:p w:rsidR="00726FEC" w:rsidRDefault="00726FEC" w:rsidP="00726FE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- отдельно стоящая на земле рекламная конструкция, состоящая из фундамента, каркаса, с размером информационного поля 6,0 м x 3,0 м, высотой опорной стойки от 4,5 м до 7,0 м, с внешними габаритами рекламной панели не более 6,4 м x 3,4 м, основным цветом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726FEC" w:rsidRDefault="00726FEC" w:rsidP="00726FE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>необходимо проектировать, изготовлять и устанавливать с учетом требований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концепт-программы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726FEC" w:rsidRDefault="00726FEC" w:rsidP="00726FE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726FEC" w:rsidRPr="00CB5E16" w:rsidRDefault="00726FEC" w:rsidP="00726FEC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726FEC" w:rsidRDefault="00726FEC" w:rsidP="00726FEC">
      <w:r w:rsidRPr="0031495F">
        <w:rPr>
          <w:noProof/>
          <w:lang w:eastAsia="ru-RU"/>
        </w:rPr>
        <w:drawing>
          <wp:inline distT="0" distB="0" distL="0" distR="0">
            <wp:extent cx="6246311" cy="4019550"/>
            <wp:effectExtent l="19050" t="0" r="2089" b="0"/>
            <wp:docPr id="10" name="Рисунок 9" descr="71-свердл 273 напрот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-свердл 273 напротив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6968" cy="401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FEC" w:rsidRDefault="00726FEC" w:rsidP="00726FEC">
      <w:r>
        <w:rPr>
          <w:noProof/>
          <w:lang w:eastAsia="ru-RU"/>
        </w:rPr>
        <w:lastRenderedPageBreak/>
        <w:drawing>
          <wp:inline distT="0" distB="0" distL="0" distR="0">
            <wp:extent cx="6480175" cy="8350885"/>
            <wp:effectExtent l="19050" t="0" r="0" b="0"/>
            <wp:docPr id="5" name="Рисунок 0" descr="Свердловская, 273, на противоположной стороне дороги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рдловская, 273, на противоположной стороне дороги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5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E10" w:rsidRPr="00CB5E16" w:rsidRDefault="00721E10" w:rsidP="00721E10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EA0B33" w:rsidRDefault="00EA0B33" w:rsidP="007556A8">
      <w:pPr>
        <w:pStyle w:val="a7"/>
        <w:jc w:val="right"/>
        <w:outlineLvl w:val="0"/>
        <w:rPr>
          <w:bCs/>
          <w:szCs w:val="28"/>
        </w:rPr>
      </w:pPr>
    </w:p>
    <w:p w:rsidR="00E55036" w:rsidRDefault="00E55036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r w:rsidR="001378BD">
        <w:rPr>
          <w:rFonts w:ascii="Times New Roman" w:hAnsi="Times New Roman"/>
          <w:bCs/>
          <w:sz w:val="28"/>
          <w:szCs w:val="28"/>
        </w:rPr>
        <w:t>Свердловская, 273, на противоположной стороне дороги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0269A2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разрешения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разрешения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>________________(_________________________________________) 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 w:rsidR="00B42D1C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55036" w:rsidRDefault="00E550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r w:rsidR="001378BD">
        <w:rPr>
          <w:rFonts w:ascii="Times New Roman" w:hAnsi="Times New Roman"/>
          <w:bCs/>
          <w:sz w:val="28"/>
          <w:szCs w:val="28"/>
        </w:rPr>
        <w:t>Свердловская, 273, на противоположной стороне дороги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>государственная собственность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«___» ________ 20___ г</w:t>
      </w:r>
      <w:r w:rsidR="000269A2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именуемый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действующего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1.1. Администрация предоставляет Рекламораспространителю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025D87">
        <w:rPr>
          <w:rFonts w:ascii="Times New Roman" w:hAnsi="Times New Roman"/>
          <w:sz w:val="30"/>
          <w:szCs w:val="30"/>
        </w:rPr>
        <w:t>информационного поля 6,0 м x 3,</w:t>
      </w:r>
      <w:r w:rsidR="00585295">
        <w:rPr>
          <w:rFonts w:ascii="Times New Roman" w:hAnsi="Times New Roman"/>
          <w:sz w:val="30"/>
          <w:szCs w:val="30"/>
        </w:rPr>
        <w:t>0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 w:rsidR="009D38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(дал</w:t>
      </w:r>
      <w:r w:rsidRPr="00671526">
        <w:rPr>
          <w:rFonts w:ascii="Times New Roman" w:hAnsi="Times New Roman"/>
          <w:sz w:val="28"/>
          <w:szCs w:val="28"/>
        </w:rPr>
        <w:t xml:space="preserve">ее − рекламная конструкция) на рекламном месте </w:t>
      </w:r>
      <w:r w:rsidRPr="00F16797">
        <w:rPr>
          <w:rFonts w:ascii="Times New Roman" w:hAnsi="Times New Roman"/>
          <w:sz w:val="28"/>
          <w:szCs w:val="28"/>
        </w:rPr>
        <w:t>№</w:t>
      </w:r>
      <w:r w:rsidR="000269A2" w:rsidRPr="00F16797">
        <w:rPr>
          <w:rFonts w:ascii="Times New Roman" w:hAnsi="Times New Roman"/>
          <w:sz w:val="28"/>
          <w:szCs w:val="28"/>
        </w:rPr>
        <w:t xml:space="preserve"> 8/</w:t>
      </w:r>
      <w:r w:rsidR="00721E10" w:rsidRPr="00F16797">
        <w:rPr>
          <w:rFonts w:ascii="Times New Roman" w:hAnsi="Times New Roman"/>
          <w:sz w:val="28"/>
          <w:szCs w:val="28"/>
        </w:rPr>
        <w:t>7</w:t>
      </w:r>
      <w:r w:rsidR="00726FEC" w:rsidRPr="00F1679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>по адресу: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0A728D" w:rsidRPr="000A728D">
        <w:rPr>
          <w:rFonts w:ascii="Times New Roman" w:hAnsi="Times New Roman"/>
          <w:bCs/>
          <w:sz w:val="28"/>
          <w:szCs w:val="28"/>
        </w:rPr>
        <w:t xml:space="preserve">ул. </w:t>
      </w:r>
      <w:r w:rsidR="001378BD">
        <w:rPr>
          <w:rFonts w:ascii="Times New Roman" w:hAnsi="Times New Roman"/>
          <w:bCs/>
          <w:sz w:val="28"/>
          <w:szCs w:val="28"/>
        </w:rPr>
        <w:t>Свердловская, 273, на противоположной стороне дороги</w:t>
      </w:r>
      <w:r w:rsidR="000A728D"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2.2.5. Обеспечить доступ представителей Администрации к месту установки рекламной конструкции для осуществления контроля за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фотоотчета Рекламораспространитель обязан направить в Администрацию в течение трех рабочих дней с даты демонтажа.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2.2.8. Возместить Администрации расходы, понесенные в связи с удалением информации, демонтажем, хранением и уничтожением рекламной конструкции, произведенными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2.2.9. 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71526">
        <w:rPr>
          <w:rFonts w:ascii="Times New Roman" w:hAnsi="Times New Roman" w:cs="Times New Roman"/>
          <w:sz w:val="28"/>
          <w:szCs w:val="28"/>
        </w:rPr>
        <w:t>амостоятельно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электроснабжающей организацией.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2.2.15. По требованию Администрации привести внешний вид рекламной конструкции в соответствие с требованиями концепт-программы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3.2.1. Осуществлять контроль за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3.2.2.2. Если Рекламораспространитель не получит разрешение на установку рекламной конструкции в течение трех месяцев с даты подписания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3.2.2.3. В случае аннулирования разрешения на установку рекламной конструкции или признания  его недействительным.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конструкции и ее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F16797" w:rsidRDefault="007556A8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  <w:r w:rsidR="00CB7876" w:rsidRPr="00CB7876">
        <w:rPr>
          <w:rFonts w:ascii="Times New Roman" w:hAnsi="Times New Roman"/>
          <w:sz w:val="28"/>
          <w:szCs w:val="28"/>
        </w:rPr>
        <w:t xml:space="preserve"> </w:t>
      </w:r>
    </w:p>
    <w:p w:rsidR="00CB7876" w:rsidRDefault="00CB7876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F16797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F16797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 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обязательств в случае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Неуведомление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Договор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Рекламораспространитель обязан в 10-дневный срок письменно  известить  об  этом  </w:t>
      </w:r>
      <w:r w:rsidR="007556A8">
        <w:rPr>
          <w:rFonts w:ascii="Times New Roman" w:hAnsi="Times New Roman" w:cs="Times New Roman"/>
          <w:sz w:val="28"/>
          <w:szCs w:val="28"/>
        </w:rPr>
        <w:lastRenderedPageBreak/>
        <w:t>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Договор  вступает в силу с даты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EA0B33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Р/с № 40101810600000010001 БИК 040407001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EA0B33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0269A2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 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от____________№ _____ произведен в соответствии с Методикой расчета размера платы по Договорам, утвержденной решением Красноярского городского Совета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= (Аз + Абаз x SR x Крайон x Ктип) x Ксоц,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Крайон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Ктип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Ксоц − коэффициент, учитывающий безвозмездное размещение рекламораспространителем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815F3E">
        <w:rPr>
          <w:rFonts w:ascii="Times New Roman" w:hAnsi="Times New Roman"/>
          <w:sz w:val="28"/>
          <w:szCs w:val="28"/>
        </w:rPr>
        <w:t xml:space="preserve"> </w:t>
      </w:r>
      <w:r w:rsidR="00726FEC">
        <w:rPr>
          <w:rFonts w:ascii="Times New Roman" w:hAnsi="Times New Roman"/>
          <w:sz w:val="28"/>
          <w:szCs w:val="28"/>
        </w:rPr>
        <w:t>146</w:t>
      </w:r>
      <w:r w:rsidR="00721E10">
        <w:rPr>
          <w:rFonts w:ascii="Times New Roman" w:hAnsi="Times New Roman"/>
          <w:sz w:val="28"/>
          <w:szCs w:val="28"/>
        </w:rPr>
        <w:t>,</w:t>
      </w:r>
      <w:r w:rsidR="00726FEC">
        <w:rPr>
          <w:rFonts w:ascii="Times New Roman" w:hAnsi="Times New Roman"/>
          <w:sz w:val="28"/>
          <w:szCs w:val="28"/>
        </w:rPr>
        <w:t>65</w:t>
      </w:r>
      <w:r>
        <w:rPr>
          <w:rFonts w:ascii="Times New Roman" w:hAnsi="Times New Roman"/>
          <w:sz w:val="28"/>
          <w:szCs w:val="28"/>
        </w:rPr>
        <w:t xml:space="preserve"> руб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D362D4">
        <w:rPr>
          <w:rFonts w:ascii="Times New Roman" w:hAnsi="Times New Roman"/>
          <w:sz w:val="28"/>
          <w:szCs w:val="28"/>
        </w:rPr>
        <w:t>20</w:t>
      </w:r>
      <w:r w:rsidR="004124D5">
        <w:rPr>
          <w:rFonts w:ascii="Times New Roman" w:hAnsi="Times New Roman"/>
          <w:sz w:val="28"/>
          <w:szCs w:val="28"/>
        </w:rPr>
        <w:t>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B91802">
        <w:rPr>
          <w:rFonts w:ascii="Times New Roman" w:hAnsi="Times New Roman"/>
          <w:sz w:val="28"/>
          <w:szCs w:val="28"/>
        </w:rPr>
        <w:t>36,00</w:t>
      </w:r>
      <w:r w:rsidR="004124D5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Крайон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Ктип =</w:t>
      </w:r>
      <w:r w:rsidR="00B91802"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Ксоц применяется 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>применения Ксоц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D362D4">
        <w:rPr>
          <w:rFonts w:ascii="Times New Roman" w:hAnsi="Times New Roman"/>
          <w:sz w:val="28"/>
          <w:szCs w:val="28"/>
        </w:rPr>
        <w:t xml:space="preserve"> </w:t>
      </w:r>
      <w:r w:rsidR="00815F3E">
        <w:rPr>
          <w:rFonts w:ascii="Times New Roman" w:hAnsi="Times New Roman"/>
          <w:sz w:val="28"/>
          <w:szCs w:val="28"/>
        </w:rPr>
        <w:t>8</w:t>
      </w:r>
      <w:r w:rsidR="00726FEC">
        <w:rPr>
          <w:rFonts w:ascii="Times New Roman" w:hAnsi="Times New Roman"/>
          <w:sz w:val="28"/>
          <w:szCs w:val="28"/>
        </w:rPr>
        <w:t>66</w:t>
      </w:r>
      <w:r w:rsidR="00815F3E">
        <w:rPr>
          <w:rFonts w:ascii="Times New Roman" w:hAnsi="Times New Roman"/>
          <w:sz w:val="28"/>
          <w:szCs w:val="28"/>
        </w:rPr>
        <w:t>,</w:t>
      </w:r>
      <w:r w:rsidR="00081CE5">
        <w:rPr>
          <w:rFonts w:ascii="Times New Roman" w:hAnsi="Times New Roman"/>
          <w:sz w:val="28"/>
          <w:szCs w:val="28"/>
        </w:rPr>
        <w:t>65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sectPr w:rsidR="007556A8" w:rsidSect="000269A2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25D87"/>
    <w:rsid w:val="000269A2"/>
    <w:rsid w:val="0003262A"/>
    <w:rsid w:val="000735E6"/>
    <w:rsid w:val="0007796D"/>
    <w:rsid w:val="00081CE5"/>
    <w:rsid w:val="00083C1A"/>
    <w:rsid w:val="00086945"/>
    <w:rsid w:val="00096E6F"/>
    <w:rsid w:val="000A41E9"/>
    <w:rsid w:val="000A728D"/>
    <w:rsid w:val="000C740D"/>
    <w:rsid w:val="000E0A4A"/>
    <w:rsid w:val="000E68AF"/>
    <w:rsid w:val="000F51BE"/>
    <w:rsid w:val="00107B06"/>
    <w:rsid w:val="00113401"/>
    <w:rsid w:val="00134DFD"/>
    <w:rsid w:val="001378BD"/>
    <w:rsid w:val="00137EB0"/>
    <w:rsid w:val="0014408E"/>
    <w:rsid w:val="001472A3"/>
    <w:rsid w:val="001506C9"/>
    <w:rsid w:val="00151719"/>
    <w:rsid w:val="00155847"/>
    <w:rsid w:val="00172694"/>
    <w:rsid w:val="00173F19"/>
    <w:rsid w:val="001821AE"/>
    <w:rsid w:val="00196083"/>
    <w:rsid w:val="001A076F"/>
    <w:rsid w:val="001E1B54"/>
    <w:rsid w:val="001F74EE"/>
    <w:rsid w:val="00211EF1"/>
    <w:rsid w:val="0022527A"/>
    <w:rsid w:val="00235697"/>
    <w:rsid w:val="00246934"/>
    <w:rsid w:val="00263E98"/>
    <w:rsid w:val="002719FD"/>
    <w:rsid w:val="002751DF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469CB"/>
    <w:rsid w:val="003870DA"/>
    <w:rsid w:val="00393F20"/>
    <w:rsid w:val="00394854"/>
    <w:rsid w:val="003A0581"/>
    <w:rsid w:val="003A6C7F"/>
    <w:rsid w:val="003B3E08"/>
    <w:rsid w:val="003D52F0"/>
    <w:rsid w:val="003D6048"/>
    <w:rsid w:val="0040491E"/>
    <w:rsid w:val="004057B2"/>
    <w:rsid w:val="004124D5"/>
    <w:rsid w:val="004476F0"/>
    <w:rsid w:val="00457149"/>
    <w:rsid w:val="00457A49"/>
    <w:rsid w:val="00482B4E"/>
    <w:rsid w:val="00484A7F"/>
    <w:rsid w:val="00492E5E"/>
    <w:rsid w:val="004B0374"/>
    <w:rsid w:val="004E092C"/>
    <w:rsid w:val="004E0EDF"/>
    <w:rsid w:val="004E3313"/>
    <w:rsid w:val="004E4104"/>
    <w:rsid w:val="00504B7C"/>
    <w:rsid w:val="00506865"/>
    <w:rsid w:val="00525E22"/>
    <w:rsid w:val="00525E24"/>
    <w:rsid w:val="005422D2"/>
    <w:rsid w:val="00544710"/>
    <w:rsid w:val="005601AE"/>
    <w:rsid w:val="00560D62"/>
    <w:rsid w:val="00561BA4"/>
    <w:rsid w:val="00585295"/>
    <w:rsid w:val="005A4A26"/>
    <w:rsid w:val="005C0BBB"/>
    <w:rsid w:val="005C49DF"/>
    <w:rsid w:val="005C5D83"/>
    <w:rsid w:val="005E6962"/>
    <w:rsid w:val="00630AA7"/>
    <w:rsid w:val="00632766"/>
    <w:rsid w:val="006378C2"/>
    <w:rsid w:val="00640762"/>
    <w:rsid w:val="006437AA"/>
    <w:rsid w:val="00645976"/>
    <w:rsid w:val="00655AFA"/>
    <w:rsid w:val="0065684F"/>
    <w:rsid w:val="00667AFA"/>
    <w:rsid w:val="00670469"/>
    <w:rsid w:val="00670926"/>
    <w:rsid w:val="0067428A"/>
    <w:rsid w:val="006A6C76"/>
    <w:rsid w:val="006B28F3"/>
    <w:rsid w:val="006B4261"/>
    <w:rsid w:val="006C20AA"/>
    <w:rsid w:val="006D49E2"/>
    <w:rsid w:val="006D6E8D"/>
    <w:rsid w:val="006D7542"/>
    <w:rsid w:val="00721E10"/>
    <w:rsid w:val="0072203A"/>
    <w:rsid w:val="007228CA"/>
    <w:rsid w:val="0072552A"/>
    <w:rsid w:val="00726FEC"/>
    <w:rsid w:val="007342D1"/>
    <w:rsid w:val="007512A2"/>
    <w:rsid w:val="00751E96"/>
    <w:rsid w:val="007556A8"/>
    <w:rsid w:val="00756CE1"/>
    <w:rsid w:val="00760C48"/>
    <w:rsid w:val="00763F38"/>
    <w:rsid w:val="007835BC"/>
    <w:rsid w:val="00786613"/>
    <w:rsid w:val="007A5E6D"/>
    <w:rsid w:val="007B6450"/>
    <w:rsid w:val="007C11D7"/>
    <w:rsid w:val="007C4529"/>
    <w:rsid w:val="007D1BEE"/>
    <w:rsid w:val="007D541C"/>
    <w:rsid w:val="007E167D"/>
    <w:rsid w:val="007E21AA"/>
    <w:rsid w:val="00815F3E"/>
    <w:rsid w:val="00862974"/>
    <w:rsid w:val="0088054E"/>
    <w:rsid w:val="00895836"/>
    <w:rsid w:val="008A643E"/>
    <w:rsid w:val="008C610F"/>
    <w:rsid w:val="008D09A5"/>
    <w:rsid w:val="008F46E0"/>
    <w:rsid w:val="00906707"/>
    <w:rsid w:val="00910E30"/>
    <w:rsid w:val="00913A16"/>
    <w:rsid w:val="0091448F"/>
    <w:rsid w:val="0091470D"/>
    <w:rsid w:val="00923B26"/>
    <w:rsid w:val="009432B8"/>
    <w:rsid w:val="009438F6"/>
    <w:rsid w:val="009465F6"/>
    <w:rsid w:val="00952E07"/>
    <w:rsid w:val="00963654"/>
    <w:rsid w:val="009B67FF"/>
    <w:rsid w:val="009C50B6"/>
    <w:rsid w:val="009D0089"/>
    <w:rsid w:val="009D3855"/>
    <w:rsid w:val="009D750E"/>
    <w:rsid w:val="009F4276"/>
    <w:rsid w:val="00A200B7"/>
    <w:rsid w:val="00A23833"/>
    <w:rsid w:val="00A2393C"/>
    <w:rsid w:val="00A42231"/>
    <w:rsid w:val="00A44CD9"/>
    <w:rsid w:val="00A50214"/>
    <w:rsid w:val="00A52D63"/>
    <w:rsid w:val="00A55FF8"/>
    <w:rsid w:val="00A57374"/>
    <w:rsid w:val="00A74456"/>
    <w:rsid w:val="00A81300"/>
    <w:rsid w:val="00AB1AD7"/>
    <w:rsid w:val="00AB5BCB"/>
    <w:rsid w:val="00AF61DB"/>
    <w:rsid w:val="00B06C4C"/>
    <w:rsid w:val="00B37892"/>
    <w:rsid w:val="00B40550"/>
    <w:rsid w:val="00B42D1C"/>
    <w:rsid w:val="00B55F18"/>
    <w:rsid w:val="00B60A7B"/>
    <w:rsid w:val="00B64796"/>
    <w:rsid w:val="00B67088"/>
    <w:rsid w:val="00B827CE"/>
    <w:rsid w:val="00B84A86"/>
    <w:rsid w:val="00B91802"/>
    <w:rsid w:val="00B94F8A"/>
    <w:rsid w:val="00B96B5A"/>
    <w:rsid w:val="00BB24EA"/>
    <w:rsid w:val="00BC4A7E"/>
    <w:rsid w:val="00BC5C07"/>
    <w:rsid w:val="00BD564F"/>
    <w:rsid w:val="00BD62A7"/>
    <w:rsid w:val="00BE1CC9"/>
    <w:rsid w:val="00BE6C13"/>
    <w:rsid w:val="00BF2208"/>
    <w:rsid w:val="00C00DA9"/>
    <w:rsid w:val="00C35C9A"/>
    <w:rsid w:val="00C37FB2"/>
    <w:rsid w:val="00C5041A"/>
    <w:rsid w:val="00C63019"/>
    <w:rsid w:val="00C72591"/>
    <w:rsid w:val="00C726AB"/>
    <w:rsid w:val="00C9047B"/>
    <w:rsid w:val="00C96278"/>
    <w:rsid w:val="00CB5BE8"/>
    <w:rsid w:val="00CB7876"/>
    <w:rsid w:val="00CC4B2E"/>
    <w:rsid w:val="00CD2143"/>
    <w:rsid w:val="00CD6970"/>
    <w:rsid w:val="00CF1ABE"/>
    <w:rsid w:val="00CF2AA6"/>
    <w:rsid w:val="00CF5AE7"/>
    <w:rsid w:val="00D10585"/>
    <w:rsid w:val="00D161B8"/>
    <w:rsid w:val="00D2292B"/>
    <w:rsid w:val="00D269DC"/>
    <w:rsid w:val="00D362D4"/>
    <w:rsid w:val="00D403C1"/>
    <w:rsid w:val="00D46D79"/>
    <w:rsid w:val="00D62B1D"/>
    <w:rsid w:val="00D64F30"/>
    <w:rsid w:val="00D66998"/>
    <w:rsid w:val="00D745FD"/>
    <w:rsid w:val="00D80049"/>
    <w:rsid w:val="00DB3A47"/>
    <w:rsid w:val="00DC070D"/>
    <w:rsid w:val="00DD7A7E"/>
    <w:rsid w:val="00DF18FD"/>
    <w:rsid w:val="00DF33DE"/>
    <w:rsid w:val="00E00441"/>
    <w:rsid w:val="00E127BA"/>
    <w:rsid w:val="00E133B0"/>
    <w:rsid w:val="00E24AE1"/>
    <w:rsid w:val="00E55036"/>
    <w:rsid w:val="00E56F99"/>
    <w:rsid w:val="00E60767"/>
    <w:rsid w:val="00E64F3E"/>
    <w:rsid w:val="00E6774A"/>
    <w:rsid w:val="00E71B01"/>
    <w:rsid w:val="00E87949"/>
    <w:rsid w:val="00E92948"/>
    <w:rsid w:val="00E96A99"/>
    <w:rsid w:val="00EA0B33"/>
    <w:rsid w:val="00EA4178"/>
    <w:rsid w:val="00EA5A29"/>
    <w:rsid w:val="00EB068B"/>
    <w:rsid w:val="00EB09BE"/>
    <w:rsid w:val="00EB2B19"/>
    <w:rsid w:val="00EC673A"/>
    <w:rsid w:val="00ED1E1A"/>
    <w:rsid w:val="00EF3DB0"/>
    <w:rsid w:val="00F100DC"/>
    <w:rsid w:val="00F123B0"/>
    <w:rsid w:val="00F12BBA"/>
    <w:rsid w:val="00F12BE5"/>
    <w:rsid w:val="00F16797"/>
    <w:rsid w:val="00F20F85"/>
    <w:rsid w:val="00F23FC1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A32E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lmUun7dmWKlNv6jxg/cxsfNQlLUaAYLIpHZ5M34Qt4c=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FOFdh0mArycdkcttFg+asgxFrppSK9bc3w43ONbVcBG69cLJAvMh71r0QR1sgzplbb5WsN9B
    v2iWhueK19eD1g==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/2/tjQStY7MUxERHyoJjoYI9gmc=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MUoLVmmlu/C5pCERia1MHArnNtA=</DigestValue>
      </Reference>
      <Reference URI="/word/media/image2.jpeg?ContentType=image/jpeg">
        <DigestMethod Algorithm="http://www.w3.org/2000/09/xmldsig#sha1"/>
        <DigestValue>6hiSxcRMt3FIF1xov6nPA3kUvtA=</DigestValue>
      </Reference>
      <Reference URI="/word/numbering.xml?ContentType=application/vnd.openxmlformats-officedocument.wordprocessingml.numbering+xml">
        <DigestMethod Algorithm="http://www.w3.org/2000/09/xmldsig#sha1"/>
        <DigestValue>mkq39yp2jwtNUDdpEL9QxQ6qbAU=</DigestValue>
      </Reference>
      <Reference URI="/word/settings.xml?ContentType=application/vnd.openxmlformats-officedocument.wordprocessingml.settings+xml">
        <DigestMethod Algorithm="http://www.w3.org/2000/09/xmldsig#sha1"/>
        <DigestValue>jXENhXS452nRS97ODUNY0ZwALn4=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fRSBru5O6FdG61thHDNpeZKb9mc=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2012-10-18T02:58:48Z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A6B408-4794-4A28-B21E-2FA79D7B8BF1}"/>
</file>

<file path=customXml/itemProps2.xml><?xml version="1.0" encoding="utf-8"?>
<ds:datastoreItem xmlns:ds="http://schemas.openxmlformats.org/officeDocument/2006/customXml" ds:itemID="{8F3ACAF9-33E3-4C8C-8E21-4C375C0923B9}"/>
</file>

<file path=customXml/itemProps3.xml><?xml version="1.0" encoding="utf-8"?>
<ds:datastoreItem xmlns:ds="http://schemas.openxmlformats.org/officeDocument/2006/customXml" ds:itemID="{D5615CFF-F55A-4D28-891F-400C670B4E9D}"/>
</file>

<file path=customXml/itemProps4.xml><?xml version="1.0" encoding="utf-8"?>
<ds:datastoreItem xmlns:ds="http://schemas.openxmlformats.org/officeDocument/2006/customXml" ds:itemID="{F56E2DF1-211F-4BCE-B3DE-BC4A563ADB8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5831</Words>
  <Characters>33239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4</cp:revision>
  <dcterms:created xsi:type="dcterms:W3CDTF">2012-10-11T03:24:00Z</dcterms:created>
  <dcterms:modified xsi:type="dcterms:W3CDTF">2012-10-18T02:58:00Z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